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3" w:type="pct"/>
        <w:tblLook w:val="0600" w:firstRow="0" w:lastRow="0" w:firstColumn="0" w:lastColumn="0" w:noHBand="1" w:noVBand="1"/>
        <w:tblDescription w:val="Indelingstabel"/>
      </w:tblPr>
      <w:tblGrid>
        <w:gridCol w:w="9429"/>
      </w:tblGrid>
      <w:tr w:rsidR="00CB0809" w14:paraId="414EC595" w14:textId="77777777" w:rsidTr="00485AB4">
        <w:trPr>
          <w:trHeight w:val="606"/>
        </w:trPr>
        <w:tc>
          <w:tcPr>
            <w:tcW w:w="9429" w:type="dxa"/>
          </w:tcPr>
          <w:p w14:paraId="63DA1B1B" w14:textId="2208A624" w:rsidR="00CB0809" w:rsidRDefault="00C032C9" w:rsidP="00CF4773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C36592" wp14:editId="4BE8BA97">
                  <wp:simplePos x="0" y="0"/>
                  <wp:positionH relativeFrom="margin">
                    <wp:posOffset>2735580</wp:posOffset>
                  </wp:positionH>
                  <wp:positionV relativeFrom="paragraph">
                    <wp:posOffset>-20320</wp:posOffset>
                  </wp:positionV>
                  <wp:extent cx="3610098" cy="526589"/>
                  <wp:effectExtent l="0" t="0" r="0" b="6985"/>
                  <wp:wrapNone/>
                  <wp:docPr id="2039447125" name="Afbeelding 1" descr="Afbeelding met tekst, Lettertype, wit, typograf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447125" name="Afbeelding 1" descr="Afbeelding met tekst, Lettertype, wit, typograf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098" cy="52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809" w14:paraId="6E02B59D" w14:textId="77777777" w:rsidTr="00485AB4">
        <w:trPr>
          <w:trHeight w:val="957"/>
        </w:trPr>
        <w:tc>
          <w:tcPr>
            <w:tcW w:w="9429" w:type="dxa"/>
          </w:tcPr>
          <w:p w14:paraId="39206127" w14:textId="64CC2B05" w:rsidR="00F873D0" w:rsidRDefault="00F873D0" w:rsidP="009530AB">
            <w:pPr>
              <w:pStyle w:val="Contactgegevens"/>
              <w:jc w:val="center"/>
            </w:pPr>
            <w:r>
              <w:t xml:space="preserve">                                                                                     </w:t>
            </w:r>
          </w:p>
          <w:p w14:paraId="3C017F85" w14:textId="4A16E6F9" w:rsidR="00F873D0" w:rsidRPr="00752FC4" w:rsidRDefault="00F873D0" w:rsidP="00CB0809">
            <w:pPr>
              <w:pStyle w:val="Contactgegevens"/>
            </w:pPr>
          </w:p>
          <w:p w14:paraId="18026C81" w14:textId="01BF02F9" w:rsidR="00CB0809" w:rsidRPr="00752FC4" w:rsidRDefault="00CB0809" w:rsidP="00CB0809">
            <w:pPr>
              <w:pStyle w:val="Contactgegevens"/>
            </w:pPr>
          </w:p>
          <w:p w14:paraId="300940AB" w14:textId="1FD4A57D" w:rsidR="00CB0809" w:rsidRDefault="00CB0809" w:rsidP="00F873D0">
            <w:pPr>
              <w:pStyle w:val="Contactgegevens"/>
              <w:jc w:val="left"/>
            </w:pPr>
          </w:p>
        </w:tc>
      </w:tr>
    </w:tbl>
    <w:p w14:paraId="4D0FFD0E" w14:textId="5E273AD3" w:rsidR="00C032C9" w:rsidRPr="00133C94" w:rsidRDefault="00C032C9" w:rsidP="00C032C9">
      <w:pPr>
        <w:rPr>
          <w:rFonts w:ascii="Calibri" w:hAnsi="Calibri" w:cs="Arial"/>
          <w:sz w:val="20"/>
          <w:szCs w:val="19"/>
        </w:rPr>
      </w:pPr>
      <w:r w:rsidRPr="00133C94">
        <w:rPr>
          <w:rFonts w:ascii="Calibri" w:hAnsi="Calibri" w:cs="Arial"/>
          <w:b/>
          <w:sz w:val="32"/>
          <w:szCs w:val="19"/>
        </w:rPr>
        <w:t>AGENDA</w:t>
      </w:r>
      <w:r w:rsidRPr="00133C94">
        <w:rPr>
          <w:rFonts w:ascii="Calibri" w:hAnsi="Calibri" w:cs="Arial"/>
          <w:sz w:val="32"/>
          <w:szCs w:val="19"/>
        </w:rPr>
        <w:t xml:space="preserve"> </w:t>
      </w:r>
    </w:p>
    <w:p w14:paraId="796BD21B" w14:textId="77777777" w:rsidR="00C032C9" w:rsidRPr="00834F47" w:rsidRDefault="00C032C9" w:rsidP="00C032C9">
      <w:pPr>
        <w:rPr>
          <w:rFonts w:ascii="Calibri" w:hAnsi="Calibri" w:cs="Arial"/>
          <w:b/>
          <w:bCs/>
          <w:sz w:val="19"/>
          <w:szCs w:val="19"/>
        </w:rPr>
      </w:pPr>
      <w:r w:rsidRPr="00834F47">
        <w:rPr>
          <w:b/>
          <w:bCs/>
        </w:rPr>
        <w:t>Adviesraad maatschappelijk welzijn Hellendoorn</w:t>
      </w:r>
    </w:p>
    <w:p w14:paraId="2966848A" w14:textId="77777777" w:rsidR="00C032C9" w:rsidRPr="00133C94" w:rsidRDefault="00C032C9" w:rsidP="00C032C9">
      <w:pPr>
        <w:rPr>
          <w:rFonts w:ascii="Calibri" w:hAnsi="Calibri" w:cs="Arial"/>
          <w:sz w:val="19"/>
          <w:szCs w:val="19"/>
        </w:rPr>
      </w:pPr>
      <w:r w:rsidRPr="00133C94">
        <w:rPr>
          <w:rFonts w:ascii="Calibri" w:hAnsi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E315B" wp14:editId="146E505C">
                <wp:simplePos x="0" y="0"/>
                <wp:positionH relativeFrom="column">
                  <wp:posOffset>214241</wp:posOffset>
                </wp:positionH>
                <wp:positionV relativeFrom="paragraph">
                  <wp:posOffset>40242</wp:posOffset>
                </wp:positionV>
                <wp:extent cx="4876800" cy="471795"/>
                <wp:effectExtent l="0" t="0" r="19050" b="24130"/>
                <wp:wrapNone/>
                <wp:docPr id="351063973" name="Rechthoek 351063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7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B0D4" w14:textId="77777777" w:rsidR="00C032C9" w:rsidRPr="006E25F9" w:rsidRDefault="00C032C9" w:rsidP="00C032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Maandag 8 september 2025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br/>
                              <w:t xml:space="preserve">19.30 uur, </w:t>
                            </w:r>
                            <w:r w:rsidRPr="002777A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aarlezaal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40E315B" id="Rechthoek 351063973" o:spid="_x0000_s1026" style="position:absolute;margin-left:16.85pt;margin-top:3.15pt;width:384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3HhEgIAACE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">
                <v:textbox>
                  <w:txbxContent>
                    <w:p w14:paraId="1683B0D4" w14:textId="77777777" w:rsidR="00C032C9" w:rsidRPr="006E25F9" w:rsidRDefault="00C032C9" w:rsidP="00C032C9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Maandag 8 september 2025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br/>
                        <w:t xml:space="preserve">19.30 uur, </w:t>
                      </w:r>
                      <w:r w:rsidRPr="002777A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aarlezaal</w:t>
                      </w:r>
                    </w:p>
                  </w:txbxContent>
                </v:textbox>
              </v:rect>
            </w:pict>
          </mc:Fallback>
        </mc:AlternateContent>
      </w:r>
    </w:p>
    <w:p w14:paraId="5CF76ABD" w14:textId="77777777" w:rsidR="00C032C9" w:rsidRPr="00133C94" w:rsidRDefault="00C032C9" w:rsidP="00C032C9">
      <w:pPr>
        <w:pStyle w:val="Plattetekst3"/>
        <w:rPr>
          <w:rFonts w:ascii="Calibri" w:hAnsi="Calibri"/>
          <w:sz w:val="19"/>
          <w:szCs w:val="19"/>
        </w:rPr>
      </w:pPr>
    </w:p>
    <w:p w14:paraId="1AC6AEE0" w14:textId="77777777" w:rsidR="00C032C9" w:rsidRPr="00133C94" w:rsidRDefault="00C032C9" w:rsidP="00C032C9">
      <w:pPr>
        <w:pStyle w:val="Plattetekst3"/>
        <w:rPr>
          <w:rFonts w:ascii="Calibri" w:hAnsi="Calibri"/>
          <w:sz w:val="19"/>
          <w:szCs w:val="19"/>
        </w:rPr>
      </w:pPr>
    </w:p>
    <w:p w14:paraId="7860351C" w14:textId="77777777" w:rsidR="00C032C9" w:rsidRPr="00241297" w:rsidRDefault="00C032C9" w:rsidP="00C032C9">
      <w:pPr>
        <w:pStyle w:val="Geenafstand"/>
        <w:numPr>
          <w:ilvl w:val="0"/>
          <w:numId w:val="13"/>
        </w:numPr>
      </w:pPr>
      <w:r w:rsidRPr="0026658B">
        <w:t>Opening en vaststellen agenda</w:t>
      </w:r>
      <w:r>
        <w:br/>
      </w:r>
    </w:p>
    <w:p w14:paraId="1DE27A0C" w14:textId="77777777" w:rsidR="00C032C9" w:rsidRPr="00707AB7" w:rsidRDefault="00C032C9" w:rsidP="00C032C9">
      <w:pPr>
        <w:pStyle w:val="Geenafstand"/>
        <w:numPr>
          <w:ilvl w:val="0"/>
          <w:numId w:val="13"/>
        </w:numPr>
      </w:pPr>
      <w:r w:rsidRPr="008B62D4">
        <w:t xml:space="preserve">Mededelingen </w:t>
      </w:r>
      <w:r>
        <w:t xml:space="preserve"> </w:t>
      </w:r>
      <w:r>
        <w:br/>
        <w:t>- Declaratieformulieren</w:t>
      </w:r>
      <w:r>
        <w:br/>
        <w:t>- Speerpunten AMWH t.a.v. verkiezingsprogramma</w:t>
      </w:r>
    </w:p>
    <w:p w14:paraId="1470D00A" w14:textId="77777777" w:rsidR="00C032C9" w:rsidRPr="00880B3B" w:rsidRDefault="00C032C9" w:rsidP="00C032C9">
      <w:pPr>
        <w:pStyle w:val="Geenafstand"/>
        <w:ind w:left="720"/>
      </w:pPr>
    </w:p>
    <w:p w14:paraId="46E9D385" w14:textId="77777777" w:rsidR="00C032C9" w:rsidRPr="001E5F53" w:rsidRDefault="00C032C9" w:rsidP="00C032C9">
      <w:pPr>
        <w:pStyle w:val="Geenafstand"/>
        <w:numPr>
          <w:ilvl w:val="0"/>
          <w:numId w:val="13"/>
        </w:numPr>
      </w:pPr>
      <w:r w:rsidRPr="007E55E5">
        <w:t>Informatie vanuit de gemeente</w:t>
      </w:r>
      <w:r>
        <w:t xml:space="preserve"> </w:t>
      </w:r>
      <w:r w:rsidRPr="00E04BCC">
        <w:rPr>
          <w:i/>
          <w:iCs/>
        </w:rPr>
        <w:t>(bijlagen)</w:t>
      </w:r>
      <w:r>
        <w:br/>
        <w:t>- Beleidsplan Sociale Basis, wie wil meelezen?</w:t>
      </w:r>
      <w:r>
        <w:br/>
        <w:t>- Beleidsplan Publieke Gezondheid, wie wil meelezen (samen met AWII)?</w:t>
      </w:r>
    </w:p>
    <w:p w14:paraId="13645E86" w14:textId="77777777" w:rsidR="00C032C9" w:rsidRPr="00075719" w:rsidRDefault="00C032C9" w:rsidP="00C032C9">
      <w:pPr>
        <w:pStyle w:val="Geenafstand"/>
      </w:pPr>
    </w:p>
    <w:p w14:paraId="0C8AFFEB" w14:textId="77777777" w:rsidR="00C032C9" w:rsidRDefault="00C032C9" w:rsidP="00C032C9">
      <w:pPr>
        <w:pStyle w:val="Geenafstand"/>
        <w:numPr>
          <w:ilvl w:val="0"/>
          <w:numId w:val="13"/>
        </w:numPr>
        <w:ind w:left="709"/>
      </w:pPr>
      <w:r w:rsidRPr="008B62D4">
        <w:t xml:space="preserve">Concept-notulen </w:t>
      </w:r>
      <w:r>
        <w:t>7 juli 2</w:t>
      </w:r>
      <w:r w:rsidRPr="008B62D4">
        <w:t>02</w:t>
      </w:r>
      <w:r>
        <w:t xml:space="preserve">5 </w:t>
      </w:r>
      <w:r w:rsidRPr="00394C35">
        <w:rPr>
          <w:i/>
          <w:iCs/>
        </w:rPr>
        <w:t>(bijlage)</w:t>
      </w:r>
    </w:p>
    <w:p w14:paraId="4B88878D" w14:textId="77777777" w:rsidR="00C032C9" w:rsidRPr="008B62D4" w:rsidRDefault="00C032C9" w:rsidP="00C032C9">
      <w:pPr>
        <w:pStyle w:val="Geenafstand"/>
        <w:ind w:left="709"/>
      </w:pPr>
    </w:p>
    <w:p w14:paraId="4FC51A5E" w14:textId="77777777" w:rsidR="00C032C9" w:rsidRPr="0051463C" w:rsidRDefault="00C032C9" w:rsidP="00C032C9">
      <w:pPr>
        <w:pStyle w:val="Geenafstand"/>
        <w:numPr>
          <w:ilvl w:val="0"/>
          <w:numId w:val="13"/>
        </w:numPr>
        <w:ind w:left="709"/>
      </w:pPr>
      <w:proofErr w:type="spellStart"/>
      <w:r w:rsidRPr="00065172">
        <w:t>S.v.z</w:t>
      </w:r>
      <w:proofErr w:type="spellEnd"/>
      <w:r w:rsidRPr="00065172">
        <w:t>. implementatie adviesraad maatschappelijk welzijn Hellendoorn</w:t>
      </w:r>
      <w:r>
        <w:t xml:space="preserve"> (AMWH)</w:t>
      </w:r>
      <w:r>
        <w:br/>
        <w:t xml:space="preserve">- </w:t>
      </w:r>
      <w:r w:rsidRPr="00326D5C">
        <w:t>Website</w:t>
      </w:r>
    </w:p>
    <w:p w14:paraId="57916270" w14:textId="77777777" w:rsidR="00C032C9" w:rsidRPr="00CB1180" w:rsidRDefault="00C032C9" w:rsidP="00C032C9">
      <w:pPr>
        <w:pStyle w:val="Geenafstand"/>
        <w:ind w:left="1080"/>
      </w:pPr>
    </w:p>
    <w:p w14:paraId="7F7A37CD" w14:textId="2AB8DEEC" w:rsidR="00C032C9" w:rsidRDefault="00C032C9" w:rsidP="00C032C9">
      <w:pPr>
        <w:pStyle w:val="Geenafstand"/>
        <w:numPr>
          <w:ilvl w:val="0"/>
          <w:numId w:val="13"/>
        </w:numPr>
      </w:pPr>
      <w:r>
        <w:t xml:space="preserve">Adviesaanvraag </w:t>
      </w:r>
      <w:r w:rsidRPr="005D6A73">
        <w:br/>
      </w:r>
      <w:r>
        <w:t xml:space="preserve">- Concept Beleidsplan </w:t>
      </w:r>
      <w:proofErr w:type="spellStart"/>
      <w:r>
        <w:t>Wmo</w:t>
      </w:r>
      <w:proofErr w:type="spellEnd"/>
      <w:r>
        <w:t xml:space="preserve"> </w:t>
      </w:r>
      <w:r w:rsidRPr="00E779DA">
        <w:rPr>
          <w:i/>
          <w:iCs/>
        </w:rPr>
        <w:t>(bijlage</w:t>
      </w:r>
      <w:r w:rsidR="00E779DA" w:rsidRPr="00E779DA">
        <w:rPr>
          <w:i/>
          <w:iCs/>
        </w:rPr>
        <w:t xml:space="preserve"> werkgroep</w:t>
      </w:r>
      <w:r>
        <w:t>)</w:t>
      </w:r>
      <w:r w:rsidR="00B21CFE">
        <w:br/>
      </w:r>
    </w:p>
    <w:p w14:paraId="53E2AED5" w14:textId="77777777" w:rsidR="00C032C9" w:rsidRDefault="00C032C9" w:rsidP="00C032C9">
      <w:pPr>
        <w:pStyle w:val="Geenafstand"/>
        <w:numPr>
          <w:ilvl w:val="0"/>
          <w:numId w:val="13"/>
        </w:numPr>
      </w:pPr>
      <w:r w:rsidRPr="005D6A73">
        <w:t xml:space="preserve">Stand van zaken uitgebrachte adviezen </w:t>
      </w:r>
      <w:r w:rsidRPr="005D6A73">
        <w:br/>
      </w:r>
      <w:r>
        <w:t>21-07-2025 Ongevraagd advies TZA</w:t>
      </w:r>
    </w:p>
    <w:p w14:paraId="3A5A0555" w14:textId="77777777" w:rsidR="00C032C9" w:rsidRPr="00506E1E" w:rsidRDefault="00C032C9" w:rsidP="00C032C9">
      <w:pPr>
        <w:pStyle w:val="Geenafstand"/>
        <w:ind w:left="720"/>
      </w:pPr>
    </w:p>
    <w:p w14:paraId="2A8B738F" w14:textId="77777777" w:rsidR="00C032C9" w:rsidRPr="008C01D9" w:rsidRDefault="00C032C9" w:rsidP="00C032C9">
      <w:pPr>
        <w:pStyle w:val="Geenafstand"/>
        <w:numPr>
          <w:ilvl w:val="0"/>
          <w:numId w:val="13"/>
        </w:numPr>
      </w:pPr>
      <w:r w:rsidRPr="00C01EE2">
        <w:t xml:space="preserve">Informatie vanuit de aandachtsgebieden </w:t>
      </w:r>
      <w:r>
        <w:t>AMWH-</w:t>
      </w:r>
      <w:r w:rsidRPr="00C01EE2">
        <w:t>raadsleden</w:t>
      </w:r>
      <w:r>
        <w:br/>
        <w:t>-Themabijeenkomst ‘Veiligheid in en om huis’</w:t>
      </w:r>
      <w:r w:rsidRPr="008C01D9">
        <w:br/>
      </w:r>
    </w:p>
    <w:p w14:paraId="42DCFB15" w14:textId="77777777" w:rsidR="00C032C9" w:rsidRDefault="00C032C9" w:rsidP="00C032C9">
      <w:pPr>
        <w:pStyle w:val="Geenafstand"/>
        <w:numPr>
          <w:ilvl w:val="0"/>
          <w:numId w:val="13"/>
        </w:numPr>
        <w:rPr>
          <w:sz w:val="20"/>
          <w:szCs w:val="20"/>
        </w:rPr>
      </w:pPr>
      <w:r w:rsidRPr="0058324C">
        <w:t xml:space="preserve">Informatie vanuit ouderenbonden, </w:t>
      </w:r>
      <w:r>
        <w:t>Adviesraad Werk-Inkomen-Inburgering, Regio-overleg</w:t>
      </w:r>
      <w:r w:rsidRPr="0058324C">
        <w:br/>
      </w:r>
    </w:p>
    <w:p w14:paraId="32992F12" w14:textId="77777777" w:rsidR="00C032C9" w:rsidRPr="001C6A68" w:rsidRDefault="00C032C9" w:rsidP="00C032C9">
      <w:pPr>
        <w:pStyle w:val="Geenafstand"/>
        <w:numPr>
          <w:ilvl w:val="0"/>
          <w:numId w:val="13"/>
        </w:numPr>
        <w:rPr>
          <w:rFonts w:cs="Arial"/>
          <w:sz w:val="20"/>
          <w:szCs w:val="20"/>
        </w:rPr>
      </w:pPr>
      <w:r w:rsidRPr="001C6A68">
        <w:t xml:space="preserve">Rondvraag en sluiting </w:t>
      </w:r>
    </w:p>
    <w:p w14:paraId="39AF823B" w14:textId="77777777" w:rsidR="00C032C9" w:rsidRDefault="00C032C9" w:rsidP="00C032C9">
      <w:pPr>
        <w:pStyle w:val="Geenafstand"/>
        <w:ind w:left="720"/>
        <w:rPr>
          <w:rFonts w:cs="Arial"/>
          <w:sz w:val="20"/>
          <w:szCs w:val="20"/>
        </w:rPr>
      </w:pPr>
    </w:p>
    <w:p w14:paraId="1D23F038" w14:textId="77777777" w:rsidR="00C032C9" w:rsidRPr="00133C94" w:rsidRDefault="00C032C9" w:rsidP="00C032C9">
      <w:pPr>
        <w:pStyle w:val="Geenafstand"/>
        <w:ind w:left="720"/>
        <w:rPr>
          <w:rFonts w:cs="Arial"/>
          <w:sz w:val="20"/>
          <w:szCs w:val="20"/>
        </w:rPr>
      </w:pPr>
    </w:p>
    <w:p w14:paraId="3FC3954D" w14:textId="28E9A0F0" w:rsidR="009468D3" w:rsidRDefault="009468D3" w:rsidP="00F873D0">
      <w:pPr>
        <w:pStyle w:val="Afsluiting"/>
      </w:pPr>
    </w:p>
    <w:sectPr w:rsidR="009468D3" w:rsidSect="00A153D6">
      <w:headerReference w:type="default" r:id="rId13"/>
      <w:footerReference w:type="first" r:id="rId14"/>
      <w:pgSz w:w="11906" w:h="16838" w:code="9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31D4" w14:textId="77777777" w:rsidR="00D84F8A" w:rsidRDefault="00D84F8A">
      <w:pPr>
        <w:spacing w:after="0" w:line="240" w:lineRule="auto"/>
      </w:pPr>
      <w:r>
        <w:separator/>
      </w:r>
    </w:p>
    <w:p w14:paraId="5128669C" w14:textId="77777777" w:rsidR="00D84F8A" w:rsidRDefault="00D84F8A"/>
  </w:endnote>
  <w:endnote w:type="continuationSeparator" w:id="0">
    <w:p w14:paraId="7E55F679" w14:textId="77777777" w:rsidR="00D84F8A" w:rsidRDefault="00D84F8A">
      <w:pPr>
        <w:spacing w:after="0" w:line="240" w:lineRule="auto"/>
      </w:pPr>
      <w:r>
        <w:continuationSeparator/>
      </w:r>
    </w:p>
    <w:p w14:paraId="42DD80AF" w14:textId="77777777" w:rsidR="00D84F8A" w:rsidRDefault="00D84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DC26" w14:textId="77777777" w:rsidR="00752FC4" w:rsidRDefault="00752FC4" w:rsidP="00752FC4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D3D2" w14:textId="77777777" w:rsidR="00D84F8A" w:rsidRDefault="00D84F8A">
      <w:pPr>
        <w:spacing w:after="0" w:line="240" w:lineRule="auto"/>
      </w:pPr>
      <w:r>
        <w:separator/>
      </w:r>
    </w:p>
    <w:p w14:paraId="1EDDECB1" w14:textId="77777777" w:rsidR="00D84F8A" w:rsidRDefault="00D84F8A"/>
  </w:footnote>
  <w:footnote w:type="continuationSeparator" w:id="0">
    <w:p w14:paraId="7600DAEE" w14:textId="77777777" w:rsidR="00D84F8A" w:rsidRDefault="00D84F8A">
      <w:pPr>
        <w:spacing w:after="0" w:line="240" w:lineRule="auto"/>
      </w:pPr>
      <w:r>
        <w:continuationSeparator/>
      </w:r>
    </w:p>
    <w:p w14:paraId="19DBDF97" w14:textId="77777777" w:rsidR="00D84F8A" w:rsidRDefault="00D84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37E9" w14:textId="39B2E21D" w:rsidR="001B4EEF" w:rsidRDefault="001B4EEF" w:rsidP="001B4EEF">
    <w:pPr>
      <w:pStyle w:val="Koptekst"/>
    </w:pP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A045905" wp14:editId="33D7C8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e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Vrije v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Vrije vorm: Vorm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rije vorm: Vorm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Vrije vorm: Vorm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Vrije vorm: Vorm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Vrije v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Vrije vorm: Vorm 29" descr="Voettekstvormen in de rechterbenedenhoek van het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rije v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A176B3C" id="Groep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">
              <v:shape id="Vrije v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58b6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Vrije vorm: V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84acb6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Vrije vorm: V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24163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Vrije vorm: V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58b6c0 [3205]" stroked="f">
                <v:path arrowok="t" o:connecttype="custom" o:connectlocs="1070039,0;1070039,950237;0,950237" o:connectangles="0,0,0"/>
              </v:shape>
              <v:shape id="Vrije vorm: V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24163 [3206]" stroked="f">
                <v:path arrowok="t" o:connecttype="custom" o:connectlocs="1991837,0;1991837,238843;1991837,829191;925407,1776225;0,1776225" o:connectangles="0,0,0,0,0"/>
              </v:shape>
              <v:shape id="Vrije v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7a8c8e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Vrije vorm: Vorm 29" o:spid="_x0000_s1033" alt="Voettekstvormen in de rechterbenedenhoek van het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683c6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Vrije v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3494ba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="00F873D0">
      <w:t xml:space="preserve">                                             Adviesraad Maatschappelijk Welzijn Hellendoorn</w:t>
    </w:r>
  </w:p>
  <w:p w14:paraId="1236AA35" w14:textId="77777777" w:rsidR="001B4EEF" w:rsidRDefault="001B4E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046"/>
    <w:multiLevelType w:val="hybridMultilevel"/>
    <w:tmpl w:val="48648D2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5247"/>
    <w:multiLevelType w:val="hybridMultilevel"/>
    <w:tmpl w:val="6C14BB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E9C84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753E3"/>
    <w:multiLevelType w:val="hybridMultilevel"/>
    <w:tmpl w:val="B2A04812"/>
    <w:lvl w:ilvl="0" w:tplc="1A9E8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04653">
    <w:abstractNumId w:val="9"/>
  </w:num>
  <w:num w:numId="2" w16cid:durableId="670838604">
    <w:abstractNumId w:val="7"/>
  </w:num>
  <w:num w:numId="3" w16cid:durableId="673383793">
    <w:abstractNumId w:val="6"/>
  </w:num>
  <w:num w:numId="4" w16cid:durableId="75789121">
    <w:abstractNumId w:val="5"/>
  </w:num>
  <w:num w:numId="5" w16cid:durableId="2094668196">
    <w:abstractNumId w:val="4"/>
  </w:num>
  <w:num w:numId="6" w16cid:durableId="1606034065">
    <w:abstractNumId w:val="8"/>
  </w:num>
  <w:num w:numId="7" w16cid:durableId="82996434">
    <w:abstractNumId w:val="3"/>
  </w:num>
  <w:num w:numId="8" w16cid:durableId="381562771">
    <w:abstractNumId w:val="2"/>
  </w:num>
  <w:num w:numId="9" w16cid:durableId="365177079">
    <w:abstractNumId w:val="1"/>
  </w:num>
  <w:num w:numId="10" w16cid:durableId="1803109958">
    <w:abstractNumId w:val="0"/>
  </w:num>
  <w:num w:numId="11" w16cid:durableId="395133254">
    <w:abstractNumId w:val="12"/>
  </w:num>
  <w:num w:numId="12" w16cid:durableId="996567053">
    <w:abstractNumId w:val="10"/>
  </w:num>
  <w:num w:numId="13" w16cid:durableId="870144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0"/>
    <w:rsid w:val="000115CE"/>
    <w:rsid w:val="00013AFE"/>
    <w:rsid w:val="000828F4"/>
    <w:rsid w:val="000947D1"/>
    <w:rsid w:val="000A641E"/>
    <w:rsid w:val="000C6BE5"/>
    <w:rsid w:val="000F51EC"/>
    <w:rsid w:val="000F7122"/>
    <w:rsid w:val="0011410A"/>
    <w:rsid w:val="00192FE5"/>
    <w:rsid w:val="001B4EEF"/>
    <w:rsid w:val="001B689C"/>
    <w:rsid w:val="00200635"/>
    <w:rsid w:val="002357D2"/>
    <w:rsid w:val="00254E0D"/>
    <w:rsid w:val="003077C3"/>
    <w:rsid w:val="00324A10"/>
    <w:rsid w:val="003263F1"/>
    <w:rsid w:val="00341EF6"/>
    <w:rsid w:val="0037415E"/>
    <w:rsid w:val="003768A7"/>
    <w:rsid w:val="0038000D"/>
    <w:rsid w:val="00385ACF"/>
    <w:rsid w:val="00477474"/>
    <w:rsid w:val="00480B7F"/>
    <w:rsid w:val="00482211"/>
    <w:rsid w:val="00485AB4"/>
    <w:rsid w:val="004A1893"/>
    <w:rsid w:val="004C4A44"/>
    <w:rsid w:val="005125BB"/>
    <w:rsid w:val="005264AB"/>
    <w:rsid w:val="00531109"/>
    <w:rsid w:val="00537F9C"/>
    <w:rsid w:val="00572222"/>
    <w:rsid w:val="005D3DA6"/>
    <w:rsid w:val="00744EA9"/>
    <w:rsid w:val="00751D90"/>
    <w:rsid w:val="00752FC4"/>
    <w:rsid w:val="007556F9"/>
    <w:rsid w:val="00757E9C"/>
    <w:rsid w:val="007B4C91"/>
    <w:rsid w:val="007D70F7"/>
    <w:rsid w:val="007F057E"/>
    <w:rsid w:val="00830C5F"/>
    <w:rsid w:val="00833F3A"/>
    <w:rsid w:val="00834A33"/>
    <w:rsid w:val="00896EE1"/>
    <w:rsid w:val="008C1482"/>
    <w:rsid w:val="008D0AA7"/>
    <w:rsid w:val="008E16C2"/>
    <w:rsid w:val="008F7A8E"/>
    <w:rsid w:val="00912A0A"/>
    <w:rsid w:val="009468D3"/>
    <w:rsid w:val="009530AB"/>
    <w:rsid w:val="009834AF"/>
    <w:rsid w:val="009B3429"/>
    <w:rsid w:val="00A153D6"/>
    <w:rsid w:val="00A17117"/>
    <w:rsid w:val="00A41CDB"/>
    <w:rsid w:val="00A763AE"/>
    <w:rsid w:val="00A85EB0"/>
    <w:rsid w:val="00AE43F6"/>
    <w:rsid w:val="00B21CFE"/>
    <w:rsid w:val="00B63133"/>
    <w:rsid w:val="00BC0F0A"/>
    <w:rsid w:val="00BF7049"/>
    <w:rsid w:val="00C032C9"/>
    <w:rsid w:val="00C11980"/>
    <w:rsid w:val="00C40B3F"/>
    <w:rsid w:val="00C453B8"/>
    <w:rsid w:val="00CB0809"/>
    <w:rsid w:val="00CF4773"/>
    <w:rsid w:val="00D04123"/>
    <w:rsid w:val="00D06525"/>
    <w:rsid w:val="00D13306"/>
    <w:rsid w:val="00D149F1"/>
    <w:rsid w:val="00D36106"/>
    <w:rsid w:val="00D84F8A"/>
    <w:rsid w:val="00DC04C8"/>
    <w:rsid w:val="00DC7840"/>
    <w:rsid w:val="00E37173"/>
    <w:rsid w:val="00E55670"/>
    <w:rsid w:val="00E779DA"/>
    <w:rsid w:val="00EB64EC"/>
    <w:rsid w:val="00EC7D9D"/>
    <w:rsid w:val="00F71D73"/>
    <w:rsid w:val="00F763B1"/>
    <w:rsid w:val="00F84DCA"/>
    <w:rsid w:val="00F873D0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7A70F"/>
  <w15:chartTrackingRefBased/>
  <w15:docId w15:val="{60FFB3D3-79AE-497C-8CB2-50559EB4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92733" w:themeColor="text2" w:themeShade="BF"/>
        <w:sz w:val="22"/>
        <w:szCs w:val="22"/>
        <w:lang w:val="nl-NL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5670"/>
    <w:rPr>
      <w:color w:val="auto"/>
    </w:rPr>
  </w:style>
  <w:style w:type="paragraph" w:styleId="Kop1">
    <w:name w:val="heading 1"/>
    <w:basedOn w:val="Standaard"/>
    <w:next w:val="Standaard"/>
    <w:link w:val="Kop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5F65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B63133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54E0D"/>
    <w:rPr>
      <w:color w:val="auto"/>
    </w:rPr>
  </w:style>
  <w:style w:type="paragraph" w:styleId="Voettekst">
    <w:name w:val="footer"/>
    <w:basedOn w:val="Standaard"/>
    <w:link w:val="Voettekst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65F65" w:themeColor="accent2" w:themeShade="8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54E0D"/>
    <w:rPr>
      <w:rFonts w:asciiTheme="majorHAnsi" w:hAnsiTheme="majorHAnsi"/>
      <w:color w:val="265F65" w:themeColor="accent2" w:themeShade="8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578793" w:themeColor="accent5" w:themeShade="BF"/>
      <w:sz w:val="22"/>
    </w:rPr>
  </w:style>
  <w:style w:type="paragraph" w:customStyle="1" w:styleId="Contactgegevens">
    <w:name w:val="Contactgegevens"/>
    <w:basedOn w:val="Standaard"/>
    <w:uiPriority w:val="3"/>
    <w:qFormat/>
    <w:rsid w:val="00CB0809"/>
    <w:pPr>
      <w:spacing w:after="0"/>
      <w:jc w:val="right"/>
    </w:pPr>
    <w:rPr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254E0D"/>
    <w:pPr>
      <w:spacing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254E0D"/>
    <w:rPr>
      <w:color w:val="auto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254E0D"/>
    <w:rPr>
      <w:rFonts w:asciiTheme="majorHAnsi" w:eastAsiaTheme="majorEastAsia" w:hAnsiTheme="majorHAnsi" w:cstheme="majorBidi"/>
      <w:b/>
      <w:bCs/>
      <w:color w:val="265F65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raster">
    <w:name w:val="Table Grid"/>
    <w:basedOn w:val="Standaardtabe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373545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DBF3" w:themeFill="accent3" w:themeFillTint="33"/>
    </w:tcPr>
    <w:tblStylePr w:type="firstRow">
      <w:rPr>
        <w:b/>
        <w:bCs/>
      </w:rPr>
      <w:tblPr/>
      <w:tcPr>
        <w:shd w:val="clear" w:color="auto" w:fill="79B8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B8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D30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D3049" w:themeFill="accent3" w:themeFillShade="BF"/>
      </w:tcPr>
    </w:tblStylePr>
    <w:tblStylePr w:type="band1Vert">
      <w:tblPr/>
      <w:tcPr>
        <w:shd w:val="clear" w:color="auto" w:fill="59A7E0" w:themeFill="accent3" w:themeFillTint="7F"/>
      </w:tcPr>
    </w:tblStylePr>
    <w:tblStylePr w:type="band1Horz">
      <w:tblPr/>
      <w:tcPr>
        <w:shd w:val="clear" w:color="auto" w:fill="59A7E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3F0" w:themeFill="accent3" w:themeFillTint="3F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334E" w:themeFill="accent3" w:themeFillShade="CC"/>
      </w:tcPr>
    </w:tblStylePr>
    <w:tblStylePr w:type="lastRow">
      <w:rPr>
        <w:b/>
        <w:bCs/>
        <w:color w:val="0E33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124163" w:themeColor="accent3"/>
        <w:bottom w:val="single" w:sz="4" w:space="0" w:color="124163" w:themeColor="accent3"/>
        <w:right w:val="single" w:sz="4" w:space="0" w:color="12416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6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63B" w:themeColor="accent3" w:themeShade="99"/>
          <w:insideV w:val="nil"/>
        </w:tcBorders>
        <w:shd w:val="clear" w:color="auto" w:fill="0A26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63B" w:themeFill="accent3" w:themeFillShade="99"/>
      </w:tcPr>
    </w:tblStylePr>
    <w:tblStylePr w:type="band1Vert">
      <w:tblPr/>
      <w:tcPr>
        <w:shd w:val="clear" w:color="auto" w:fill="79B8E6" w:themeFill="accent3" w:themeFillTint="66"/>
      </w:tcPr>
    </w:tblStylePr>
    <w:tblStylePr w:type="band1Horz">
      <w:tblPr/>
      <w:tcPr>
        <w:shd w:val="clear" w:color="auto" w:fill="59A7E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24163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41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2416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20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30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30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30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3049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265F65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9B8E6" w:themeColor="accent3" w:themeTint="66"/>
        <w:left w:val="single" w:sz="4" w:space="0" w:color="79B8E6" w:themeColor="accent3" w:themeTint="66"/>
        <w:bottom w:val="single" w:sz="4" w:space="0" w:color="79B8E6" w:themeColor="accent3" w:themeTint="66"/>
        <w:right w:val="single" w:sz="4" w:space="0" w:color="79B8E6" w:themeColor="accent3" w:themeTint="66"/>
        <w:insideH w:val="single" w:sz="4" w:space="0" w:color="79B8E6" w:themeColor="accent3" w:themeTint="66"/>
        <w:insideV w:val="single" w:sz="4" w:space="0" w:color="79B8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795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95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3795DA" w:themeColor="accent3" w:themeTint="99"/>
        <w:bottom w:val="single" w:sz="2" w:space="0" w:color="3795DA" w:themeColor="accent3" w:themeTint="99"/>
        <w:insideH w:val="single" w:sz="2" w:space="0" w:color="3795DA" w:themeColor="accent3" w:themeTint="99"/>
        <w:insideV w:val="single" w:sz="2" w:space="0" w:color="3795D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95D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95D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795DA" w:themeColor="accent3" w:themeTint="99"/>
        <w:left w:val="single" w:sz="4" w:space="0" w:color="3795DA" w:themeColor="accent3" w:themeTint="99"/>
        <w:bottom w:val="single" w:sz="4" w:space="0" w:color="3795DA" w:themeColor="accent3" w:themeTint="99"/>
        <w:right w:val="single" w:sz="4" w:space="0" w:color="3795DA" w:themeColor="accent3" w:themeTint="99"/>
        <w:insideH w:val="single" w:sz="4" w:space="0" w:color="3795DA" w:themeColor="accent3" w:themeTint="99"/>
        <w:insideV w:val="single" w:sz="4" w:space="0" w:color="3795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  <w:tblStylePr w:type="neCell">
      <w:tblPr/>
      <w:tcPr>
        <w:tcBorders>
          <w:bottom w:val="single" w:sz="4" w:space="0" w:color="3795DA" w:themeColor="accent3" w:themeTint="99"/>
        </w:tcBorders>
      </w:tcPr>
    </w:tblStylePr>
    <w:tblStylePr w:type="nwCell">
      <w:tblPr/>
      <w:tcPr>
        <w:tcBorders>
          <w:bottom w:val="single" w:sz="4" w:space="0" w:color="3795DA" w:themeColor="accent3" w:themeTint="99"/>
        </w:tcBorders>
      </w:tcPr>
    </w:tblStylePr>
    <w:tblStylePr w:type="seCell">
      <w:tblPr/>
      <w:tcPr>
        <w:tcBorders>
          <w:top w:val="single" w:sz="4" w:space="0" w:color="3795DA" w:themeColor="accent3" w:themeTint="99"/>
        </w:tcBorders>
      </w:tcPr>
    </w:tblStylePr>
    <w:tblStylePr w:type="swCell">
      <w:tblPr/>
      <w:tcPr>
        <w:tcBorders>
          <w:top w:val="single" w:sz="4" w:space="0" w:color="3795DA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795DA" w:themeColor="accent3" w:themeTint="99"/>
        <w:left w:val="single" w:sz="4" w:space="0" w:color="3795DA" w:themeColor="accent3" w:themeTint="99"/>
        <w:bottom w:val="single" w:sz="4" w:space="0" w:color="3795DA" w:themeColor="accent3" w:themeTint="99"/>
        <w:right w:val="single" w:sz="4" w:space="0" w:color="3795DA" w:themeColor="accent3" w:themeTint="99"/>
        <w:insideH w:val="single" w:sz="4" w:space="0" w:color="3795DA" w:themeColor="accent3" w:themeTint="99"/>
        <w:insideV w:val="single" w:sz="4" w:space="0" w:color="3795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163" w:themeColor="accent3"/>
          <w:left w:val="single" w:sz="4" w:space="0" w:color="124163" w:themeColor="accent3"/>
          <w:bottom w:val="single" w:sz="4" w:space="0" w:color="124163" w:themeColor="accent3"/>
          <w:right w:val="single" w:sz="4" w:space="0" w:color="124163" w:themeColor="accent3"/>
          <w:insideH w:val="nil"/>
          <w:insideV w:val="nil"/>
        </w:tcBorders>
        <w:shd w:val="clear" w:color="auto" w:fill="124163" w:themeFill="accent3"/>
      </w:tcPr>
    </w:tblStylePr>
    <w:tblStylePr w:type="lastRow">
      <w:rPr>
        <w:b/>
        <w:bCs/>
      </w:rPr>
      <w:tblPr/>
      <w:tcPr>
        <w:tcBorders>
          <w:top w:val="double" w:sz="4" w:space="0" w:color="1241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D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416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416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416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4163" w:themeFill="accent3"/>
      </w:tcPr>
    </w:tblStylePr>
    <w:tblStylePr w:type="band1Vert">
      <w:tblPr/>
      <w:tcPr>
        <w:shd w:val="clear" w:color="auto" w:fill="79B8E6" w:themeFill="accent3" w:themeFillTint="66"/>
      </w:tcPr>
    </w:tblStylePr>
    <w:tblStylePr w:type="band1Horz">
      <w:tblPr/>
      <w:tcPr>
        <w:shd w:val="clear" w:color="auto" w:fill="79B8E6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 w:line="240" w:lineRule="auto"/>
    </w:pPr>
    <w:rPr>
      <w:color w:val="0D3049" w:themeColor="accent3" w:themeShade="BF"/>
    </w:rPr>
    <w:tblPr>
      <w:tblStyleRowBandSize w:val="1"/>
      <w:tblStyleColBandSize w:val="1"/>
      <w:tblBorders>
        <w:top w:val="single" w:sz="4" w:space="0" w:color="3795DA" w:themeColor="accent3" w:themeTint="99"/>
        <w:left w:val="single" w:sz="4" w:space="0" w:color="3795DA" w:themeColor="accent3" w:themeTint="99"/>
        <w:bottom w:val="single" w:sz="4" w:space="0" w:color="3795DA" w:themeColor="accent3" w:themeTint="99"/>
        <w:right w:val="single" w:sz="4" w:space="0" w:color="3795DA" w:themeColor="accent3" w:themeTint="99"/>
        <w:insideH w:val="single" w:sz="4" w:space="0" w:color="3795DA" w:themeColor="accent3" w:themeTint="99"/>
        <w:insideV w:val="single" w:sz="4" w:space="0" w:color="3795D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795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95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 w:line="240" w:lineRule="auto"/>
    </w:pPr>
    <w:rPr>
      <w:color w:val="0D3049" w:themeColor="accent3" w:themeShade="BF"/>
    </w:rPr>
    <w:tblPr>
      <w:tblStyleRowBandSize w:val="1"/>
      <w:tblStyleColBandSize w:val="1"/>
      <w:tblBorders>
        <w:top w:val="single" w:sz="4" w:space="0" w:color="3795DA" w:themeColor="accent3" w:themeTint="99"/>
        <w:left w:val="single" w:sz="4" w:space="0" w:color="3795DA" w:themeColor="accent3" w:themeTint="99"/>
        <w:bottom w:val="single" w:sz="4" w:space="0" w:color="3795DA" w:themeColor="accent3" w:themeTint="99"/>
        <w:right w:val="single" w:sz="4" w:space="0" w:color="3795DA" w:themeColor="accent3" w:themeTint="99"/>
        <w:insideH w:val="single" w:sz="4" w:space="0" w:color="3795DA" w:themeColor="accent3" w:themeTint="99"/>
        <w:insideV w:val="single" w:sz="4" w:space="0" w:color="3795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  <w:tblStylePr w:type="neCell">
      <w:tblPr/>
      <w:tcPr>
        <w:tcBorders>
          <w:bottom w:val="single" w:sz="4" w:space="0" w:color="3795DA" w:themeColor="accent3" w:themeTint="99"/>
        </w:tcBorders>
      </w:tcPr>
    </w:tblStylePr>
    <w:tblStylePr w:type="nwCell">
      <w:tblPr/>
      <w:tcPr>
        <w:tcBorders>
          <w:bottom w:val="single" w:sz="4" w:space="0" w:color="3795DA" w:themeColor="accent3" w:themeTint="99"/>
        </w:tcBorders>
      </w:tcPr>
    </w:tblStylePr>
    <w:tblStylePr w:type="seCell">
      <w:tblPr/>
      <w:tcPr>
        <w:tcBorders>
          <w:top w:val="single" w:sz="4" w:space="0" w:color="3795DA" w:themeColor="accent3" w:themeTint="99"/>
        </w:tcBorders>
      </w:tcPr>
    </w:tblStylePr>
    <w:tblStylePr w:type="swCell">
      <w:tblPr/>
      <w:tcPr>
        <w:tcBorders>
          <w:top w:val="single" w:sz="4" w:space="0" w:color="3795DA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1A495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276E8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276E8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222"/>
    <w:rPr>
      <w:rFonts w:asciiTheme="majorHAnsi" w:eastAsiaTheme="majorEastAsia" w:hAnsiTheme="majorHAnsi" w:cstheme="majorBidi"/>
      <w:color w:val="1A495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1A495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semiHidden/>
    <w:unhideWhenUsed/>
    <w:rsid w:val="000F51EC"/>
    <w:rPr>
      <w:color w:val="3C4647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276E8B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276E8B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qFormat/>
    <w:rsid w:val="000F51EC"/>
    <w:rPr>
      <w:b/>
      <w:bCs/>
      <w:caps w:val="0"/>
      <w:smallCaps/>
      <w:color w:val="276E8B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24163" w:themeColor="accent3"/>
        <w:left w:val="single" w:sz="8" w:space="0" w:color="124163" w:themeColor="accent3"/>
        <w:bottom w:val="single" w:sz="8" w:space="0" w:color="124163" w:themeColor="accent3"/>
        <w:right w:val="single" w:sz="8" w:space="0" w:color="124163" w:themeColor="accent3"/>
        <w:insideH w:val="single" w:sz="8" w:space="0" w:color="124163" w:themeColor="accent3"/>
        <w:insideV w:val="single" w:sz="8" w:space="0" w:color="12416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18" w:space="0" w:color="124163" w:themeColor="accent3"/>
          <w:right w:val="single" w:sz="8" w:space="0" w:color="124163" w:themeColor="accent3"/>
          <w:insideH w:val="nil"/>
          <w:insideV w:val="single" w:sz="8" w:space="0" w:color="12416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  <w:insideH w:val="nil"/>
          <w:insideV w:val="single" w:sz="8" w:space="0" w:color="12416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</w:tcBorders>
      </w:tcPr>
    </w:tblStylePr>
    <w:tblStylePr w:type="band1Vert"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</w:tcBorders>
        <w:shd w:val="clear" w:color="auto" w:fill="ACD3F0" w:themeFill="accent3" w:themeFillTint="3F"/>
      </w:tcPr>
    </w:tblStylePr>
    <w:tblStylePr w:type="band1Horz"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  <w:insideV w:val="single" w:sz="8" w:space="0" w:color="124163" w:themeColor="accent3"/>
        </w:tcBorders>
        <w:shd w:val="clear" w:color="auto" w:fill="ACD3F0" w:themeFill="accent3" w:themeFillTint="3F"/>
      </w:tcPr>
    </w:tblStylePr>
    <w:tblStylePr w:type="band2Horz"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  <w:insideV w:val="single" w:sz="8" w:space="0" w:color="12416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24163" w:themeColor="accent3"/>
        <w:left w:val="single" w:sz="8" w:space="0" w:color="124163" w:themeColor="accent3"/>
        <w:bottom w:val="single" w:sz="8" w:space="0" w:color="124163" w:themeColor="accent3"/>
        <w:right w:val="single" w:sz="8" w:space="0" w:color="12416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41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</w:tcBorders>
      </w:tcPr>
    </w:tblStylePr>
    <w:tblStylePr w:type="band1Horz">
      <w:tblPr/>
      <w:tcPr>
        <w:tcBorders>
          <w:top w:val="single" w:sz="8" w:space="0" w:color="124163" w:themeColor="accent3"/>
          <w:left w:val="single" w:sz="8" w:space="0" w:color="124163" w:themeColor="accent3"/>
          <w:bottom w:val="single" w:sz="8" w:space="0" w:color="124163" w:themeColor="accent3"/>
          <w:right w:val="single" w:sz="8" w:space="0" w:color="12416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 w:line="240" w:lineRule="auto"/>
    </w:pPr>
    <w:rPr>
      <w:color w:val="0D3049" w:themeColor="accent3" w:themeShade="BF"/>
    </w:rPr>
    <w:tblPr>
      <w:tblStyleRowBandSize w:val="1"/>
      <w:tblStyleColBandSize w:val="1"/>
      <w:tblBorders>
        <w:top w:val="single" w:sz="8" w:space="0" w:color="124163" w:themeColor="accent3"/>
        <w:bottom w:val="single" w:sz="8" w:space="0" w:color="12416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4163" w:themeColor="accent3"/>
          <w:left w:val="nil"/>
          <w:bottom w:val="single" w:sz="8" w:space="0" w:color="12416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4163" w:themeColor="accent3"/>
          <w:left w:val="nil"/>
          <w:bottom w:val="single" w:sz="8" w:space="0" w:color="12416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3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3F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95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95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795DA" w:themeColor="accent3" w:themeTint="99"/>
        <w:bottom w:val="single" w:sz="4" w:space="0" w:color="3795DA" w:themeColor="accent3" w:themeTint="99"/>
        <w:insideH w:val="single" w:sz="4" w:space="0" w:color="3795D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24163" w:themeColor="accent3"/>
        <w:left w:val="single" w:sz="4" w:space="0" w:color="124163" w:themeColor="accent3"/>
        <w:bottom w:val="single" w:sz="4" w:space="0" w:color="124163" w:themeColor="accent3"/>
        <w:right w:val="single" w:sz="4" w:space="0" w:color="1241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4163" w:themeFill="accent3"/>
      </w:tcPr>
    </w:tblStylePr>
    <w:tblStylePr w:type="lastRow">
      <w:rPr>
        <w:b/>
        <w:bCs/>
      </w:rPr>
      <w:tblPr/>
      <w:tcPr>
        <w:tcBorders>
          <w:top w:val="double" w:sz="4" w:space="0" w:color="1241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4163" w:themeColor="accent3"/>
          <w:right w:val="single" w:sz="4" w:space="0" w:color="124163" w:themeColor="accent3"/>
        </w:tcBorders>
      </w:tcPr>
    </w:tblStylePr>
    <w:tblStylePr w:type="band1Horz">
      <w:tblPr/>
      <w:tcPr>
        <w:tcBorders>
          <w:top w:val="single" w:sz="4" w:space="0" w:color="124163" w:themeColor="accent3"/>
          <w:bottom w:val="single" w:sz="4" w:space="0" w:color="1241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4163" w:themeColor="accent3"/>
          <w:left w:val="nil"/>
        </w:tcBorders>
      </w:tcPr>
    </w:tblStylePr>
    <w:tblStylePr w:type="swCell">
      <w:tblPr/>
      <w:tcPr>
        <w:tcBorders>
          <w:top w:val="double" w:sz="4" w:space="0" w:color="124163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795DA" w:themeColor="accent3" w:themeTint="99"/>
        <w:left w:val="single" w:sz="4" w:space="0" w:color="3795DA" w:themeColor="accent3" w:themeTint="99"/>
        <w:bottom w:val="single" w:sz="4" w:space="0" w:color="3795DA" w:themeColor="accent3" w:themeTint="99"/>
        <w:right w:val="single" w:sz="4" w:space="0" w:color="3795DA" w:themeColor="accent3" w:themeTint="99"/>
        <w:insideH w:val="single" w:sz="4" w:space="0" w:color="3795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163" w:themeColor="accent3"/>
          <w:left w:val="single" w:sz="4" w:space="0" w:color="124163" w:themeColor="accent3"/>
          <w:bottom w:val="single" w:sz="4" w:space="0" w:color="124163" w:themeColor="accent3"/>
          <w:right w:val="single" w:sz="4" w:space="0" w:color="124163" w:themeColor="accent3"/>
          <w:insideH w:val="nil"/>
        </w:tcBorders>
        <w:shd w:val="clear" w:color="auto" w:fill="124163" w:themeFill="accent3"/>
      </w:tcPr>
    </w:tblStylePr>
    <w:tblStylePr w:type="lastRow">
      <w:rPr>
        <w:b/>
        <w:bCs/>
      </w:rPr>
      <w:tblPr/>
      <w:tcPr>
        <w:tcBorders>
          <w:top w:val="double" w:sz="4" w:space="0" w:color="3795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24163" w:themeColor="accent3"/>
        <w:left w:val="single" w:sz="24" w:space="0" w:color="124163" w:themeColor="accent3"/>
        <w:bottom w:val="single" w:sz="24" w:space="0" w:color="124163" w:themeColor="accent3"/>
        <w:right w:val="single" w:sz="24" w:space="0" w:color="124163" w:themeColor="accent3"/>
      </w:tblBorders>
    </w:tblPr>
    <w:tcPr>
      <w:shd w:val="clear" w:color="auto" w:fill="12416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 w:line="240" w:lineRule="auto"/>
    </w:pPr>
    <w:rPr>
      <w:color w:val="0D3049" w:themeColor="accent3" w:themeShade="BF"/>
    </w:rPr>
    <w:tblPr>
      <w:tblStyleRowBandSize w:val="1"/>
      <w:tblStyleColBandSize w:val="1"/>
      <w:tblBorders>
        <w:top w:val="single" w:sz="4" w:space="0" w:color="124163" w:themeColor="accent3"/>
        <w:bottom w:val="single" w:sz="4" w:space="0" w:color="12416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2416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241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 w:line="240" w:lineRule="auto"/>
    </w:pPr>
    <w:rPr>
      <w:color w:val="0D30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416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416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416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416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DBF3" w:themeFill="accent3" w:themeFillTint="33"/>
      </w:tcPr>
    </w:tblStylePr>
    <w:tblStylePr w:type="band1Horz">
      <w:tblPr/>
      <w:tcPr>
        <w:shd w:val="clear" w:color="auto" w:fill="BCD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177B6" w:themeColor="accent3" w:themeTint="BF"/>
        <w:left w:val="single" w:sz="8" w:space="0" w:color="2177B6" w:themeColor="accent3" w:themeTint="BF"/>
        <w:bottom w:val="single" w:sz="8" w:space="0" w:color="2177B6" w:themeColor="accent3" w:themeTint="BF"/>
        <w:right w:val="single" w:sz="8" w:space="0" w:color="2177B6" w:themeColor="accent3" w:themeTint="BF"/>
        <w:insideH w:val="single" w:sz="8" w:space="0" w:color="2177B6" w:themeColor="accent3" w:themeTint="BF"/>
        <w:insideV w:val="single" w:sz="8" w:space="0" w:color="2177B6" w:themeColor="accent3" w:themeTint="BF"/>
      </w:tblBorders>
    </w:tblPr>
    <w:tcPr>
      <w:shd w:val="clear" w:color="auto" w:fill="ACD3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77B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A7E0" w:themeFill="accent3" w:themeFillTint="7F"/>
      </w:tcPr>
    </w:tblStylePr>
    <w:tblStylePr w:type="band1Horz">
      <w:tblPr/>
      <w:tcPr>
        <w:shd w:val="clear" w:color="auto" w:fill="59A7E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24163" w:themeColor="accent3"/>
        <w:left w:val="single" w:sz="8" w:space="0" w:color="124163" w:themeColor="accent3"/>
        <w:bottom w:val="single" w:sz="8" w:space="0" w:color="124163" w:themeColor="accent3"/>
        <w:right w:val="single" w:sz="8" w:space="0" w:color="124163" w:themeColor="accent3"/>
        <w:insideH w:val="single" w:sz="8" w:space="0" w:color="124163" w:themeColor="accent3"/>
        <w:insideV w:val="single" w:sz="8" w:space="0" w:color="124163" w:themeColor="accent3"/>
      </w:tblBorders>
    </w:tblPr>
    <w:tcPr>
      <w:shd w:val="clear" w:color="auto" w:fill="ACD3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E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BF3" w:themeFill="accent3" w:themeFillTint="33"/>
      </w:tcPr>
    </w:tblStylePr>
    <w:tblStylePr w:type="band1Vert">
      <w:tblPr/>
      <w:tcPr>
        <w:shd w:val="clear" w:color="auto" w:fill="59A7E0" w:themeFill="accent3" w:themeFillTint="7F"/>
      </w:tcPr>
    </w:tblStylePr>
    <w:tblStylePr w:type="band1Horz">
      <w:tblPr/>
      <w:tcPr>
        <w:tcBorders>
          <w:insideH w:val="single" w:sz="6" w:space="0" w:color="124163" w:themeColor="accent3"/>
          <w:insideV w:val="single" w:sz="6" w:space="0" w:color="124163" w:themeColor="accent3"/>
        </w:tcBorders>
        <w:shd w:val="clear" w:color="auto" w:fill="59A7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3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416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416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416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416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A7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A7E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24163" w:themeColor="accent3"/>
        <w:bottom w:val="single" w:sz="8" w:space="0" w:color="12416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4163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124163" w:themeColor="accent3"/>
          <w:bottom w:val="single" w:sz="8" w:space="0" w:color="1241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4163" w:themeColor="accent3"/>
          <w:bottom w:val="single" w:sz="8" w:space="0" w:color="124163" w:themeColor="accent3"/>
        </w:tcBorders>
      </w:tcPr>
    </w:tblStylePr>
    <w:tblStylePr w:type="band1Vert">
      <w:tblPr/>
      <w:tcPr>
        <w:shd w:val="clear" w:color="auto" w:fill="ACD3F0" w:themeFill="accent3" w:themeFillTint="3F"/>
      </w:tcPr>
    </w:tblStylePr>
    <w:tblStylePr w:type="band1Horz">
      <w:tblPr/>
      <w:tcPr>
        <w:shd w:val="clear" w:color="auto" w:fill="ACD3F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24163" w:themeColor="accent3"/>
        <w:left w:val="single" w:sz="8" w:space="0" w:color="124163" w:themeColor="accent3"/>
        <w:bottom w:val="single" w:sz="8" w:space="0" w:color="124163" w:themeColor="accent3"/>
        <w:right w:val="single" w:sz="8" w:space="0" w:color="12416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41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416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416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3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3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177B6" w:themeColor="accent3" w:themeTint="BF"/>
        <w:left w:val="single" w:sz="8" w:space="0" w:color="2177B6" w:themeColor="accent3" w:themeTint="BF"/>
        <w:bottom w:val="single" w:sz="8" w:space="0" w:color="2177B6" w:themeColor="accent3" w:themeTint="BF"/>
        <w:right w:val="single" w:sz="8" w:space="0" w:color="2177B6" w:themeColor="accent3" w:themeTint="BF"/>
        <w:insideH w:val="single" w:sz="8" w:space="0" w:color="2177B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77B6" w:themeColor="accent3" w:themeTint="BF"/>
          <w:left w:val="single" w:sz="8" w:space="0" w:color="2177B6" w:themeColor="accent3" w:themeTint="BF"/>
          <w:bottom w:val="single" w:sz="8" w:space="0" w:color="2177B6" w:themeColor="accent3" w:themeTint="BF"/>
          <w:right w:val="single" w:sz="8" w:space="0" w:color="2177B6" w:themeColor="accent3" w:themeTint="BF"/>
          <w:insideH w:val="nil"/>
          <w:insideV w:val="nil"/>
        </w:tcBorders>
        <w:shd w:val="clear" w:color="auto" w:fill="1241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77B6" w:themeColor="accent3" w:themeTint="BF"/>
          <w:left w:val="single" w:sz="8" w:space="0" w:color="2177B6" w:themeColor="accent3" w:themeTint="BF"/>
          <w:bottom w:val="single" w:sz="8" w:space="0" w:color="2177B6" w:themeColor="accent3" w:themeTint="BF"/>
          <w:right w:val="single" w:sz="8" w:space="0" w:color="2177B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3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416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16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416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254E0D"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254E0D"/>
    <w:rPr>
      <w:color w:val="auto"/>
    </w:rPr>
  </w:style>
  <w:style w:type="character" w:styleId="Zwaar">
    <w:name w:val="Strong"/>
    <w:basedOn w:val="Standaardalinea-lettertype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276E8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A8C63BF9-08F4-41DB-AA0D-355D95FBD75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Modern%20briefhoofd%20met%20capsules.dotx" TargetMode="External"/></Relationships>
</file>

<file path=word/theme/theme1.xml><?xml version="1.0" encoding="utf-8"?>
<a:theme xmlns:a="http://schemas.openxmlformats.org/drawingml/2006/main" name="Personal Letterhead">
  <a:themeElements>
    <a:clrScheme name="Aangepast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124163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C2A2DA1B4DA429C8861155447DBC1" ma:contentTypeVersion="11" ma:contentTypeDescription="Een nieuw document maken." ma:contentTypeScope="" ma:versionID="9f17c29f56e1e81faa8ecbdc7ffcbef4">
  <xsd:schema xmlns:xsd="http://www.w3.org/2001/XMLSchema" xmlns:xs="http://www.w3.org/2001/XMLSchema" xmlns:p="http://schemas.microsoft.com/office/2006/metadata/properties" xmlns:ns2="06aabf9e-582b-41b4-8c61-3d3af38aab92" xmlns:ns3="1e2ca113-884e-4235-8673-148717be8404" targetNamespace="http://schemas.microsoft.com/office/2006/metadata/properties" ma:root="true" ma:fieldsID="aecee5ce474d07a35c2e85d511a13526" ns2:_="" ns3:_="">
    <xsd:import namespace="06aabf9e-582b-41b4-8c61-3d3af38aab92"/>
    <xsd:import namespace="1e2ca113-884e-4235-8673-148717be8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bf9e-582b-41b4-8c61-3d3af38a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4662031-4bb1-4923-9a1e-f127e4737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a113-884e-4235-8673-148717be84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5ec1e1-1c28-4c57-9f76-b67edc8004ba}" ma:internalName="TaxCatchAll" ma:showField="CatchAllData" ma:web="1e2ca113-884e-4235-8673-148717be8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abf9e-582b-41b4-8c61-3d3af38aab92">
      <Terms xmlns="http://schemas.microsoft.com/office/infopath/2007/PartnerControls"/>
    </lcf76f155ced4ddcb4097134ff3c332f>
    <TaxCatchAll xmlns="1e2ca113-884e-4235-8673-148717be8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4076-70E2-45F9-B4A4-10BB80DF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bf9e-582b-41b4-8c61-3d3af38aab92"/>
    <ds:schemaRef ds:uri="1e2ca113-884e-4235-8673-148717be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06aabf9e-582b-41b4-8c61-3d3af38aab92"/>
    <ds:schemaRef ds:uri="1e2ca113-884e-4235-8673-148717be8404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8B0A4-D460-41EC-9D4E-7428D455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briefhoofd met capsules</Template>
  <TotalTime>1</TotalTime>
  <Pages>1</Pages>
  <Words>138</Words>
  <Characters>764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Stevens</dc:creator>
  <cp:lastModifiedBy>Peter Stevens</cp:lastModifiedBy>
  <cp:revision>2</cp:revision>
  <cp:lastPrinted>2025-09-03T14:15:00Z</cp:lastPrinted>
  <dcterms:created xsi:type="dcterms:W3CDTF">2025-09-03T14:16:00Z</dcterms:created>
  <dcterms:modified xsi:type="dcterms:W3CDTF">2025-09-03T14:16:00Z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0x010100DB3C2A2DA1B4DA429C8861155447DBC1</vt:lpwstr>
  </property>
  <property fmtid="{D5CDD505-2E9C-101B-9397-08002B2CF9AE}" pid="3" name="MediaServiceImageTags">
    <vt:lpwstr/>
  </property>
</Properties>
</file>